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54" w:rsidRDefault="0097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w klasie IV Technikum Mechanizacji Rolnictwa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Agrotroniki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954" w:rsidRDefault="0097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po podstawówce)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Zespole Szkół Centrum Kształcenia Rolniczego im. Macieja  Rataja w Krzelowie w roku szkolnym 2022/2023</w:t>
      </w:r>
    </w:p>
    <w:tbl>
      <w:tblPr>
        <w:tblpPr w:leftFromText="141" w:rightFromText="141" w:vertAnchor="page" w:horzAnchor="margin" w:tblpXSpec="center" w:tblpY="2776"/>
        <w:tblW w:w="11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546"/>
        <w:gridCol w:w="2405"/>
        <w:gridCol w:w="3330"/>
        <w:gridCol w:w="2144"/>
        <w:gridCol w:w="1902"/>
      </w:tblGrid>
      <w:tr w:rsidR="00F63954">
        <w:trPr>
          <w:trHeight w:val="2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Wydawca</w:t>
            </w:r>
          </w:p>
        </w:tc>
      </w:tr>
      <w:tr w:rsidR="00F63954">
        <w:trPr>
          <w:trHeight w:val="6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A,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ans-serif" w:eastAsia="sans-serif" w:hAnsi="sans-serif" w:cs="sans-serif"/>
                <w:color w:val="000000"/>
                <w:sz w:val="27"/>
                <w:szCs w:val="27"/>
                <w:lang w:val="en-US" w:eastAsia="zh-CN"/>
              </w:rPr>
              <w:t>"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Za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progiem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nadziei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"</w:t>
            </w:r>
          </w:p>
          <w:p w:rsidR="00F63954" w:rsidRDefault="00F63954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Autor: S. Mazur,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B.Nosek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K.Rokosz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Wydawnictwo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>Jedność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- Kielce.</w:t>
            </w:r>
          </w:p>
          <w:p w:rsidR="00F63954" w:rsidRDefault="00F63954">
            <w:pPr>
              <w:rPr>
                <w:color w:val="000000"/>
              </w:rPr>
            </w:pPr>
          </w:p>
          <w:p w:rsidR="00F63954" w:rsidRDefault="00F63954"/>
        </w:tc>
      </w:tr>
      <w:tr w:rsidR="00F63954">
        <w:trPr>
          <w:trHeight w:val="5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TMR i A, IV TŻ i UG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  <w:p w:rsidR="00F63954" w:rsidRDefault="00F6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słowami. Klasa 3. Część 1 i 2. Podręcznik do języka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polskiego dla liceum ogólnokształcącego i technikum. Zakres podstawowy i rozszerzony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54">
        <w:trPr>
          <w:trHeight w:val="6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A,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podręcznik do liceów  i techników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zakres rozszerzony</w:t>
            </w:r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zbiór zadań </w:t>
            </w:r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Świda</w:t>
            </w:r>
            <w:proofErr w:type="spellEnd"/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Świda</w:t>
            </w:r>
            <w:proofErr w:type="spellEnd"/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Wydawnictwa: Pazdro</w:t>
            </w:r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Default="00F63954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Default="00974888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Wydawnictwa: Pazdro</w:t>
            </w:r>
          </w:p>
          <w:p w:rsidR="00F63954" w:rsidRDefault="00F63954"/>
        </w:tc>
      </w:tr>
      <w:tr w:rsidR="00F63954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ind w:lef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TMR i A, IV TŻ i UG 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  <w:t>Język angielski</w:t>
            </w:r>
          </w:p>
          <w:p w:rsidR="00F63954" w:rsidRDefault="00F63954">
            <w:pPr>
              <w:rPr>
                <w:rFonts w:ascii="Times New Roman" w:hAnsi="Times New Roman" w:cs="Times New Roman"/>
              </w:rPr>
            </w:pPr>
          </w:p>
          <w:p w:rsidR="00F63954" w:rsidRDefault="00F6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Focus 3 Second Edition B1/B1+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Book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Vaughan Jones,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Bartosz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Michałowski, Beata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Trapnell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Izabela Michalak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Pearson Central Europe Sp. z o.o.</w:t>
            </w:r>
          </w:p>
        </w:tc>
      </w:tr>
      <w:tr w:rsidR="00F63954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ind w:lef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A,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Style w:val="Wyrnienieintensywne1"/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pierwszym półroczu obowiązuje kontynuacja podręcznika z klasy III</w:t>
            </w:r>
          </w:p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drugim półroczu:</w:t>
            </w:r>
          </w:p>
          <w:p w:rsidR="00F63954" w:rsidRDefault="00974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– edycja polska podręcznik + ćwiczenia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Hilpert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Sabina Czajkowska-Prokop</w:t>
            </w: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954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ind w:lef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 ,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  <w:t>Historia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Poznać przeszłość 4.  Podręcznik do historii dla liceum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ogólnokształcącego               i technikum. Zakres podstawowy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Stanisław Roszak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954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A, 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Wyrnienieintensywne1"/>
                <w:rFonts w:ascii="Times New Roman" w:hAnsi="Times New Roman" w:cs="Times New Roman"/>
                <w:b w:val="0"/>
                <w:i w:val="0"/>
                <w:color w:val="auto"/>
              </w:rPr>
              <w:t>Fizyka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obowiązuje kontynuacja podręcznika z klasy III</w:t>
            </w:r>
          </w:p>
          <w:p w:rsidR="00F63954" w:rsidRDefault="00F63954">
            <w:pPr>
              <w:pStyle w:val="NormalnyWeb"/>
              <w:spacing w:before="0" w:after="0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954">
        <w:trPr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pierwszym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półroczu obowiązuje kontynuacja podręcznika z klasy III</w:t>
            </w:r>
          </w:p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Biologia na czasie 3. Podręcznik dla liceum ogólnokształcącego i technikum. Zakres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podstawowy.</w:t>
            </w:r>
            <w:r>
              <w:rPr>
                <w:rFonts w:ascii="Times New Roman" w:hAnsi="Times New Roman" w:cs="Times New Roman"/>
              </w:rPr>
              <w:t xml:space="preserve"> Karty pracy dla liceum ogólnokształcącego                 i technikum. Zakres podstawowy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Jolanta Holecze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Nowa Era </w:t>
            </w:r>
          </w:p>
        </w:tc>
      </w:tr>
      <w:tr w:rsidR="00F63954">
        <w:trPr>
          <w:trHeight w:val="24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TMR i A, IV TŻ i UG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To jest chemia. Część 2. Chemia organiczna. Podręcznik dla liceum ogólnokształcącego             i technikum. Zakres rozszerzony</w:t>
            </w:r>
          </w:p>
          <w:p w:rsidR="00F63954" w:rsidRDefault="00974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Kontynuacja -To jest chemia. Zbiór zadań dla liceum ogólnokształcącego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i technikum. Zakres rozszerzony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Maria Litwin, Szarota Styka-Wlazło, Joanna Szymońska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Nowa Era Spółka z o.o.</w:t>
            </w: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Default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54">
        <w:trPr>
          <w:trHeight w:val="1324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TM i A,              IV TŻ i UG     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Oblicza geografii 3. Podręcznik dla liceum ogólnokształcącego i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technikum. Zakres podstawowy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 Kontynuacja podręcznika z klasy 3</w:t>
            </w:r>
          </w:p>
          <w:p w:rsidR="00F63954" w:rsidRDefault="00F6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Default="00F6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Czesław Adamiak, Marcin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Nowa Era</w:t>
            </w:r>
          </w:p>
        </w:tc>
      </w:tr>
      <w:tr w:rsidR="00F63954">
        <w:trPr>
          <w:trHeight w:val="210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IV TM i A, IVTŻ i UG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97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</w:t>
            </w:r>
          </w:p>
          <w:p w:rsidR="00F63954" w:rsidRDefault="00F6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F639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54" w:rsidRDefault="00F63954">
            <w:pPr>
              <w:rPr>
                <w:color w:val="000000"/>
              </w:rPr>
            </w:pPr>
          </w:p>
        </w:tc>
      </w:tr>
    </w:tbl>
    <w:p w:rsidR="00F63954" w:rsidRDefault="00F63954"/>
    <w:sectPr w:rsidR="00F63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88" w:rsidRDefault="00974888">
      <w:pPr>
        <w:spacing w:line="240" w:lineRule="auto"/>
      </w:pPr>
      <w:r>
        <w:separator/>
      </w:r>
    </w:p>
  </w:endnote>
  <w:endnote w:type="continuationSeparator" w:id="0">
    <w:p w:rsidR="00974888" w:rsidRDefault="00974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88" w:rsidRDefault="00974888">
      <w:pPr>
        <w:spacing w:after="0"/>
      </w:pPr>
      <w:r>
        <w:separator/>
      </w:r>
    </w:p>
  </w:footnote>
  <w:footnote w:type="continuationSeparator" w:id="0">
    <w:p w:rsidR="00974888" w:rsidRDefault="009748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83"/>
    <w:rsid w:val="00034839"/>
    <w:rsid w:val="000356B4"/>
    <w:rsid w:val="000467B5"/>
    <w:rsid w:val="00047872"/>
    <w:rsid w:val="00057730"/>
    <w:rsid w:val="00070DEE"/>
    <w:rsid w:val="00097DE3"/>
    <w:rsid w:val="00106E37"/>
    <w:rsid w:val="001C2C55"/>
    <w:rsid w:val="001F0BBC"/>
    <w:rsid w:val="0024408A"/>
    <w:rsid w:val="002B7983"/>
    <w:rsid w:val="0047558C"/>
    <w:rsid w:val="004B1765"/>
    <w:rsid w:val="004C1585"/>
    <w:rsid w:val="004D2390"/>
    <w:rsid w:val="00547AE5"/>
    <w:rsid w:val="00557A2B"/>
    <w:rsid w:val="005B2F45"/>
    <w:rsid w:val="005C2930"/>
    <w:rsid w:val="00664726"/>
    <w:rsid w:val="0066575E"/>
    <w:rsid w:val="006B1815"/>
    <w:rsid w:val="007B5614"/>
    <w:rsid w:val="007D7EB4"/>
    <w:rsid w:val="007E1F9E"/>
    <w:rsid w:val="007F70F5"/>
    <w:rsid w:val="008303A9"/>
    <w:rsid w:val="008B4265"/>
    <w:rsid w:val="008F42B7"/>
    <w:rsid w:val="008F7E8C"/>
    <w:rsid w:val="00974888"/>
    <w:rsid w:val="0099252A"/>
    <w:rsid w:val="009D4666"/>
    <w:rsid w:val="00B12631"/>
    <w:rsid w:val="00C537F4"/>
    <w:rsid w:val="00D26F8D"/>
    <w:rsid w:val="00D46BB3"/>
    <w:rsid w:val="00D805FB"/>
    <w:rsid w:val="00D94F79"/>
    <w:rsid w:val="00E21683"/>
    <w:rsid w:val="00EB0223"/>
    <w:rsid w:val="00ED13C3"/>
    <w:rsid w:val="00ED2C6C"/>
    <w:rsid w:val="00F207DE"/>
    <w:rsid w:val="00F63954"/>
    <w:rsid w:val="00FA12AA"/>
    <w:rsid w:val="00FC59AE"/>
    <w:rsid w:val="105F2306"/>
    <w:rsid w:val="2B695452"/>
    <w:rsid w:val="2D390E28"/>
    <w:rsid w:val="2E9A1D09"/>
    <w:rsid w:val="34C44675"/>
    <w:rsid w:val="374F120A"/>
    <w:rsid w:val="3F7B4900"/>
    <w:rsid w:val="5D7B67CA"/>
    <w:rsid w:val="5EE23976"/>
    <w:rsid w:val="630737FB"/>
    <w:rsid w:val="6AA8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A4F-7CA8-4025-B70C-30CCFA5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rnienieintensywne1">
    <w:name w:val="Wyróżnienie intensywne1"/>
    <w:basedOn w:val="Domylnaczcionkaakapitu"/>
    <w:uiPriority w:val="21"/>
    <w:qFormat/>
    <w:rPr>
      <w:b/>
      <w:bCs/>
      <w:i/>
      <w:iCs/>
      <w:color w:val="4F81B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2022-06-08T09:14:00Z</cp:lastPrinted>
  <dcterms:created xsi:type="dcterms:W3CDTF">2022-08-29T09:05:00Z</dcterms:created>
  <dcterms:modified xsi:type="dcterms:W3CDTF">2022-08-29T09:05:00Z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8502E02930864E59B1C9DEB2B5F402BA</vt:lpwstr>
  </property>
</Properties>
</file>