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10" w:rsidRDefault="004B3410" w:rsidP="004B3410">
      <w:pPr>
        <w:suppressAutoHyphens w:val="0"/>
        <w:autoSpaceDN/>
        <w:ind w:right="-512"/>
        <w:jc w:val="right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Krzelów, 09.01.2024</w:t>
      </w:r>
    </w:p>
    <w:p w:rsidR="004B3410" w:rsidRPr="004B3410" w:rsidRDefault="004B3410" w:rsidP="004B3410">
      <w:pPr>
        <w:suppressAutoHyphens w:val="0"/>
        <w:autoSpaceDN/>
        <w:ind w:right="-512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Zespół Szkół Centrum Kształcenia Rolniczego</w:t>
      </w: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br/>
        <w:t>im. Macieja Rataja w Krzelowie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Krzelów 39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28-340 Sędziszów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tel./fax + 41 3811029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zsckpkrzelow@op.pl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www.zsckpkrzelow.pl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center"/>
        <w:rPr>
          <w:rFonts w:ascii="Arial" w:eastAsia="Arial" w:hAnsi="Arial" w:cs="Arial"/>
          <w:b/>
          <w:bCs/>
          <w:color w:val="000000"/>
          <w:kern w:val="0"/>
          <w:sz w:val="36"/>
          <w:szCs w:val="36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36"/>
          <w:szCs w:val="36"/>
          <w:lang w:eastAsia="pl-PL" w:bidi="ar-SA"/>
        </w:rPr>
        <w:t xml:space="preserve">Zapytanie ofertowe </w:t>
      </w:r>
    </w:p>
    <w:p w:rsidR="004B3410" w:rsidRPr="004B3410" w:rsidRDefault="004B3410" w:rsidP="004B3410">
      <w:pPr>
        <w:suppressAutoHyphens w:val="0"/>
        <w:autoSpaceDN/>
        <w:jc w:val="center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(</w:t>
      </w:r>
      <w:r w:rsidRPr="004B3410">
        <w:rPr>
          <w:rFonts w:ascii="Arial" w:eastAsia="Arial" w:hAnsi="Arial" w:cs="Arial"/>
          <w:b/>
          <w:bCs/>
          <w:color w:val="000000"/>
          <w:kern w:val="0"/>
          <w:lang w:eastAsia="pl-PL" w:bidi="ar-SA"/>
        </w:rPr>
        <w:t>dotyczy zamówienia usługi</w:t>
      </w:r>
      <w:r>
        <w:rPr>
          <w:rFonts w:ascii="Arial" w:eastAsia="Arial" w:hAnsi="Arial" w:cs="Arial"/>
          <w:b/>
          <w:bCs/>
          <w:color w:val="000000"/>
          <w:kern w:val="0"/>
          <w:lang w:eastAsia="pl-PL" w:bidi="ar-SA"/>
        </w:rPr>
        <w:t xml:space="preserve"> mobilnej mieszalni pasz</w:t>
      </w:r>
      <w:r w:rsidRPr="004B3410">
        <w:rPr>
          <w:rFonts w:ascii="Arial" w:eastAsia="Arial" w:hAnsi="Arial" w:cs="Arial"/>
          <w:b/>
          <w:bCs/>
          <w:color w:val="000000"/>
          <w:kern w:val="0"/>
          <w:lang w:eastAsia="pl-PL" w:bidi="ar-SA"/>
        </w:rPr>
        <w:t>)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I. ZAMAWIAJĄCY</w:t>
      </w:r>
    </w:p>
    <w:p w:rsidR="004B3410" w:rsidRPr="004B3410" w:rsidRDefault="004B3410" w:rsidP="004B3410">
      <w:pPr>
        <w:suppressAutoHyphens w:val="0"/>
        <w:autoSpaceDN/>
        <w:ind w:left="360" w:right="-512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Zespół Szkół Centrum Kształcenia Rolniczego im. Macieja Rataja w Krzelowie</w:t>
      </w:r>
    </w:p>
    <w:p w:rsidR="004B3410" w:rsidRPr="004B3410" w:rsidRDefault="004B3410" w:rsidP="004B3410">
      <w:pPr>
        <w:suppressAutoHyphens w:val="0"/>
        <w:autoSpaceDN/>
        <w:ind w:left="3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Krzelów 39 28-340 Sędziszów</w:t>
      </w:r>
    </w:p>
    <w:p w:rsidR="004B3410" w:rsidRPr="004B3410" w:rsidRDefault="004B3410" w:rsidP="004B3410">
      <w:pPr>
        <w:suppressAutoHyphens w:val="0"/>
        <w:autoSpaceDN/>
        <w:ind w:firstLine="397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NIP: 656-15-39-389, REGON: 291175969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II. OPIS PRZEDMIOTU ZAMÓWIENIA</w:t>
      </w:r>
    </w:p>
    <w:p w:rsidR="004B3410" w:rsidRPr="004B3410" w:rsidRDefault="004B3410" w:rsidP="004B3410">
      <w:pPr>
        <w:numPr>
          <w:ilvl w:val="0"/>
          <w:numId w:val="1"/>
        </w:numPr>
        <w:suppressAutoHyphens w:val="0"/>
        <w:autoSpaceDN/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Przedmiotem zamówienia jest usługa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mobilnego mieszania pasz dla bydła</w:t>
      </w: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około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8 ton</w:t>
      </w: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miesięcznie przez okres 6 miesięcy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III. TERMIN WYKONANIA ZAMÓWIENIA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 xml:space="preserve">Termin wykonania przedmiotu zamówienia: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do 10 każdego miesiąca.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IV. OPIS SPOSBU PRZYGOTOWANIA OFERTY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>Oferent powinien stworzyć ofertę na własnym formularzu ze specyfikacją maszyny.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</w:r>
      <w:r w:rsidRPr="004B3410">
        <w:rPr>
          <w:rFonts w:ascii="Arial" w:eastAsia="Arial" w:hAnsi="Arial" w:cs="Arial"/>
          <w:color w:val="000000"/>
          <w:kern w:val="0"/>
          <w:sz w:val="20"/>
          <w:szCs w:val="20"/>
          <w:u w:val="single"/>
          <w:lang w:eastAsia="pl-PL" w:bidi="ar-SA"/>
        </w:rPr>
        <w:t>Oferta powinna być:</w:t>
      </w:r>
    </w:p>
    <w:p w:rsidR="004B3410" w:rsidRPr="004B3410" w:rsidRDefault="004B3410" w:rsidP="004B3410">
      <w:pPr>
        <w:numPr>
          <w:ilvl w:val="0"/>
          <w:numId w:val="2"/>
        </w:num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opatrzona pieczątką firmową,</w:t>
      </w:r>
    </w:p>
    <w:p w:rsidR="004B3410" w:rsidRPr="004B3410" w:rsidRDefault="004B3410" w:rsidP="004B3410">
      <w:pPr>
        <w:numPr>
          <w:ilvl w:val="0"/>
          <w:numId w:val="2"/>
        </w:num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posiadać datę sporządzenia, </w:t>
      </w:r>
    </w:p>
    <w:p w:rsidR="004B3410" w:rsidRPr="004B3410" w:rsidRDefault="004B3410" w:rsidP="004B3410">
      <w:pPr>
        <w:numPr>
          <w:ilvl w:val="0"/>
          <w:numId w:val="2"/>
        </w:num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zawierać adres lub siedzibę oferenta, numer telefonu, numer NIP,</w:t>
      </w:r>
    </w:p>
    <w:p w:rsidR="004B3410" w:rsidRPr="004B3410" w:rsidRDefault="004B3410" w:rsidP="004B3410">
      <w:pPr>
        <w:numPr>
          <w:ilvl w:val="0"/>
          <w:numId w:val="2"/>
        </w:num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podpisana czytelnie przez wykonawcę. 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V. MIEJSCE ORAZ TERMIN SKŁADANIA OFERT</w:t>
      </w:r>
    </w:p>
    <w:p w:rsidR="004B3410" w:rsidRPr="004B3410" w:rsidRDefault="004B3410" w:rsidP="004B3410">
      <w:pPr>
        <w:numPr>
          <w:ilvl w:val="0"/>
          <w:numId w:val="3"/>
        </w:num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Oferta powinna być przesłana za pośrednictwem: poczty elektronicznej na adres: zsckpkrzelow@op.pl, poczty, kuriera lub też dostarczona osobiście na  adres: Zespół Szkół CKR Krzelów 39 28-340 Sędziszów do godziny 9:00 dnia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17.01.2024 r.</w:t>
      </w:r>
    </w:p>
    <w:p w:rsidR="004B3410" w:rsidRPr="004B3410" w:rsidRDefault="004B3410" w:rsidP="004B3410">
      <w:pPr>
        <w:numPr>
          <w:ilvl w:val="0"/>
          <w:numId w:val="3"/>
        </w:num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Ocena ofert  zostanie  dokonana  w dniu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17.01.2024</w:t>
      </w: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, a wyniki  i wybór najkorzystniejszej oferty zostanie ogłoszony do godziny 15:00 telefonicznie.</w:t>
      </w:r>
    </w:p>
    <w:p w:rsidR="004B3410" w:rsidRPr="004B3410" w:rsidRDefault="004B3410" w:rsidP="004B3410">
      <w:pPr>
        <w:numPr>
          <w:ilvl w:val="0"/>
          <w:numId w:val="3"/>
        </w:num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Oferty złożone po terminie nie będą rozpatrywane.</w:t>
      </w:r>
    </w:p>
    <w:p w:rsidR="004B3410" w:rsidRPr="004B3410" w:rsidRDefault="004B3410" w:rsidP="004B3410">
      <w:pPr>
        <w:numPr>
          <w:ilvl w:val="0"/>
          <w:numId w:val="3"/>
        </w:num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Oferent może przed upływem terminu składania ofert zmienić lub wycofać swoją ofertę.</w:t>
      </w:r>
    </w:p>
    <w:p w:rsidR="004B3410" w:rsidRPr="004B3410" w:rsidRDefault="004B3410" w:rsidP="004B3410">
      <w:pPr>
        <w:numPr>
          <w:ilvl w:val="0"/>
          <w:numId w:val="3"/>
        </w:num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W toku badania i oceny ofert Zamawiający może żądać od oferentów wyjaśnień dotyczących treści złożonych ofert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VI. OCENA OFERT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ab/>
        <w:t>Zamawiający dokona oceny ważnych ofert na podstawie następujących kryteriów:</w:t>
      </w:r>
    </w:p>
    <w:p w:rsidR="004B3410" w:rsidRPr="004B3410" w:rsidRDefault="004B3410" w:rsidP="004B3410">
      <w:pPr>
        <w:numPr>
          <w:ilvl w:val="0"/>
          <w:numId w:val="4"/>
        </w:numPr>
        <w:suppressAutoHyphens w:val="0"/>
        <w:autoSpaceDN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Cena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usługi za 1 tonę</w:t>
      </w:r>
      <w:bookmarkStart w:id="0" w:name="_GoBack"/>
      <w:bookmarkEnd w:id="0"/>
      <w:r w:rsidRPr="004B3410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.</w:t>
      </w:r>
    </w:p>
    <w:p w:rsidR="004B3410" w:rsidRPr="004B3410" w:rsidRDefault="004B3410" w:rsidP="004B3410">
      <w:pPr>
        <w:suppressAutoHyphens w:val="0"/>
        <w:autoSpaceDN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VII. INFORMACJE DOTYCZĄCE WYBORU NAJKORZYSTNIEJSZEJ OFERTY</w:t>
      </w:r>
    </w:p>
    <w:p w:rsidR="004B3410" w:rsidRPr="004B3410" w:rsidRDefault="004B3410" w:rsidP="004B3410">
      <w:pPr>
        <w:suppressAutoHyphens w:val="0"/>
        <w:autoSpaceDN/>
        <w:ind w:left="39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O wyborze najkorzystniejszej oferty Zamawiający zawiadomi oferentów telefonicznie/ na adres e-mail wykonawcę najkorzystniejszej oferty.  </w:t>
      </w:r>
      <w:r w:rsidRPr="004B3410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Zamawiający zastrzega możliwość unieważnienia postępowania bez podania przyczyny.</w:t>
      </w: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jc w:val="both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 w:bidi="ar-SA"/>
        </w:rPr>
        <w:t>VIII. DODATKOWE INFORMACJE</w:t>
      </w:r>
    </w:p>
    <w:p w:rsidR="004B3410" w:rsidRPr="004B3410" w:rsidRDefault="004B3410" w:rsidP="004B3410">
      <w:pPr>
        <w:suppressAutoHyphens w:val="0"/>
        <w:autoSpaceDN/>
        <w:ind w:left="39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 w:rsidRPr="004B3410"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Dodatkowych informacji udziela Kierownik gospodarstwa.</w:t>
      </w:r>
    </w:p>
    <w:p w:rsidR="004B3410" w:rsidRPr="004B3410" w:rsidRDefault="004B3410" w:rsidP="004B3410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4B3410" w:rsidRPr="004B3410" w:rsidRDefault="004B3410" w:rsidP="004B3410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82"/>
    <w:multiLevelType w:val="hybridMultilevel"/>
    <w:tmpl w:val="8F6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095"/>
    <w:multiLevelType w:val="hybridMultilevel"/>
    <w:tmpl w:val="4D669890"/>
    <w:lvl w:ilvl="0" w:tplc="CFB61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441"/>
    <w:multiLevelType w:val="hybridMultilevel"/>
    <w:tmpl w:val="3D901276"/>
    <w:lvl w:ilvl="0" w:tplc="637854EC">
      <w:start w:val="1"/>
      <w:numFmt w:val="decimal"/>
      <w:lvlText w:val="%1.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0"/>
    <w:rsid w:val="0012441B"/>
    <w:rsid w:val="004B3410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99D7"/>
  <w15:chartTrackingRefBased/>
  <w15:docId w15:val="{F8B7E2B3-F1C6-4958-9A3D-C12CF252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2024-01-08T13:11:00Z</cp:lastPrinted>
  <dcterms:created xsi:type="dcterms:W3CDTF">2024-01-08T13:01:00Z</dcterms:created>
  <dcterms:modified xsi:type="dcterms:W3CDTF">2024-01-08T13:12:00Z</dcterms:modified>
</cp:coreProperties>
</file>